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EA49FF">
      <w:pPr>
        <w:spacing w:after="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  <w:r>
        <w:rPr>
          <w:rFonts w:ascii="Times New Roman" w:hAnsi="Times New Roman" w:cs="Times New Roman"/>
          <w:b/>
          <w:lang w:val="en-US"/>
        </w:rPr>
        <w:t>IZVJEŠ</w:t>
      </w:r>
      <w:r>
        <w:rPr>
          <w:rFonts w:ascii="Times New Roman" w:hAnsi="Times New Roman" w:cs="Times New Roman"/>
          <w:b/>
        </w:rPr>
        <w:t>ĆE STEČAJNOGA UPRAVITELJA</w:t>
      </w:r>
    </w:p>
    <w:p w:rsidR="00000000" w:rsidRDefault="00EA49FF">
      <w:pPr>
        <w:spacing w:after="8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O TIJEKU STEČAJNOGA POSTUPKA </w:t>
      </w:r>
    </w:p>
    <w:p w:rsidR="00000000" w:rsidRDefault="00EA49FF">
      <w:pPr>
        <w:spacing w:after="80"/>
        <w:jc w:val="center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</w:rPr>
        <w:t>I STANJU STEČAJNE MASE</w:t>
      </w:r>
    </w:p>
    <w:p w:rsidR="00000000" w:rsidRDefault="00EA49FF">
      <w:pPr>
        <w:spacing w:after="80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>ZA SKUPŠTINU VJEROVNIKA 18.10.2016.g.</w:t>
      </w:r>
    </w:p>
    <w:p w:rsidR="00000000" w:rsidRDefault="00EA49FF">
      <w:pPr>
        <w:spacing w:after="80"/>
        <w:jc w:val="center"/>
        <w:rPr>
          <w:rFonts w:ascii="Times New Roman" w:hAnsi="Times New Roman" w:cs="Times New Roman"/>
          <w:lang w:val="en-US"/>
        </w:rPr>
      </w:pPr>
    </w:p>
    <w:p w:rsidR="00000000" w:rsidRDefault="00EA49FF">
      <w:pPr>
        <w:spacing w:after="80"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>Nadležni trgova</w:t>
      </w:r>
      <w:r>
        <w:rPr>
          <w:rFonts w:ascii="Times New Roman" w:hAnsi="Times New Roman" w:cs="Times New Roman"/>
          <w:b/>
          <w:bCs/>
        </w:rPr>
        <w:t>čki sud: Trgovački sud u Varaždinu</w:t>
      </w:r>
    </w:p>
    <w:p w:rsidR="00000000" w:rsidRDefault="00EA49FF">
      <w:pPr>
        <w:spacing w:after="80"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>Poslovni broj: 2 St-20/05</w:t>
      </w:r>
    </w:p>
    <w:p w:rsidR="00000000" w:rsidRDefault="00EA49FF">
      <w:pPr>
        <w:spacing w:line="360" w:lineRule="auto"/>
        <w:rPr>
          <w:rFonts w:ascii="Times New Roman" w:eastAsia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>Dužnik: Obrt za građevinarstvo, prijevoz, trgovinu i us</w:t>
      </w:r>
      <w:r>
        <w:rPr>
          <w:rFonts w:ascii="Times New Roman" w:hAnsi="Times New Roman" w:cs="Times New Roman"/>
          <w:b/>
          <w:bCs/>
          <w:lang w:val="en-US"/>
        </w:rPr>
        <w:t>luge „BIIM“,</w:t>
      </w:r>
      <w:r>
        <w:rPr>
          <w:rFonts w:ascii="Times New Roman" w:hAnsi="Times New Roman" w:cs="Times New Roman"/>
          <w:b/>
        </w:rPr>
        <w:t>vl. Ivica Bebek, u stečaju</w:t>
      </w:r>
    </w:p>
    <w:p w:rsidR="00000000" w:rsidRDefault="00EA49FF">
      <w:pPr>
        <w:spacing w:line="360" w:lineRule="auto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eastAsia="Times New Roman" w:hAnsi="Times New Roman" w:cs="Times New Roman"/>
          <w:b/>
          <w:bCs/>
          <w:lang w:val="en-US"/>
        </w:rPr>
        <w:t xml:space="preserve">              </w:t>
      </w:r>
      <w:r>
        <w:rPr>
          <w:rFonts w:ascii="Times New Roman" w:hAnsi="Times New Roman" w:cs="Times New Roman"/>
          <w:b/>
          <w:bCs/>
          <w:lang w:val="en-US"/>
        </w:rPr>
        <w:t xml:space="preserve">Koprivnički Ivanec, Kunovec, Jelačićeva 16    </w:t>
      </w:r>
    </w:p>
    <w:p w:rsidR="00000000" w:rsidRDefault="00EA49FF">
      <w:pPr>
        <w:spacing w:line="360" w:lineRule="auto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 xml:space="preserve">OIB: 26585484265     </w:t>
      </w:r>
    </w:p>
    <w:p w:rsidR="00000000" w:rsidRDefault="00EA49FF">
      <w:pPr>
        <w:spacing w:after="80"/>
        <w:jc w:val="center"/>
        <w:rPr>
          <w:rFonts w:ascii="Times New Roman" w:hAnsi="Times New Roman" w:cs="Times New Roman"/>
          <w:bCs/>
          <w:lang w:val="en-US"/>
        </w:rPr>
      </w:pPr>
    </w:p>
    <w:p w:rsidR="00000000" w:rsidRDefault="00EA49FF">
      <w:pPr>
        <w:spacing w:after="8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lang w:val="en-US"/>
        </w:rPr>
        <w:t>I.  TIJEK STE</w:t>
      </w:r>
      <w:r>
        <w:rPr>
          <w:rFonts w:ascii="Times New Roman" w:hAnsi="Times New Roman" w:cs="Times New Roman"/>
          <w:b/>
          <w:bCs/>
        </w:rPr>
        <w:t>ČAJNOGA POSTUPKA U RAZDOBLJU  listopad 2015.g. - rujan 2016.g.</w:t>
      </w:r>
    </w:p>
    <w:p w:rsidR="00000000" w:rsidRDefault="00EA49FF">
      <w:pPr>
        <w:spacing w:after="80"/>
        <w:jc w:val="both"/>
        <w:rPr>
          <w:rFonts w:ascii="Times New Roman" w:hAnsi="Times New Roman" w:cs="Times New Roman"/>
          <w:b/>
        </w:rPr>
      </w:pPr>
    </w:p>
    <w:p w:rsidR="00000000" w:rsidRDefault="00EA49FF">
      <w:pPr>
        <w:spacing w:after="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Ovim izvješćem obuhvaćene su radnje i aktivnosti u razdo</w:t>
      </w:r>
      <w:r>
        <w:rPr>
          <w:rFonts w:ascii="Times New Roman" w:hAnsi="Times New Roman" w:cs="Times New Roman"/>
        </w:rPr>
        <w:t>blju od zadnje održane  Skupštine vjerovnika, dana 22. listopada 2015.g. Na navedenoj Skupštini stečajni upravitelj je izvijestio stečajne vjerovnike o tijeku stečajnog postupka i posebno je upozorio na problematiku unovčenja nekretnina koje su u vlasništv</w:t>
      </w:r>
      <w:r>
        <w:rPr>
          <w:rFonts w:ascii="Times New Roman" w:hAnsi="Times New Roman" w:cs="Times New Roman"/>
        </w:rPr>
        <w:t>u stečajnog dužnika Ivice Bebeka kao dužnika pojedinca. Naime, predmetne nekretnine opterećene su razlučnim pravom, s time da na dijelu nekretnina, i to na 1/2 dijela nekretnine čkbr. 246/2, upisane u z.k.ul. 1477, k.o. Kunovec, u naravi kuća, zgrada i dvo</w:t>
      </w:r>
      <w:r>
        <w:rPr>
          <w:rFonts w:ascii="Times New Roman" w:hAnsi="Times New Roman" w:cs="Times New Roman"/>
        </w:rPr>
        <w:t xml:space="preserve">r, razlučno pravo imaju vjerovnici Zagrebačka banka d.d. Zagreb i RH, Ministarstvo financija, Porezna uprava. Na preostalim nekretninama, koje u naravi predstavljaju poljoprivredno zemljište, te su dijelom u cijelosti, a dijelom u suvlasničkim dijelovima, </w:t>
      </w:r>
      <w:r>
        <w:rPr>
          <w:rFonts w:ascii="Times New Roman" w:hAnsi="Times New Roman" w:cs="Times New Roman"/>
        </w:rPr>
        <w:t xml:space="preserve">vlasništvo stečajnog dužnika, razlučno pravo ima RH, Ministarstvo financija, Porezna uprava. </w:t>
      </w:r>
    </w:p>
    <w:p w:rsidR="00000000" w:rsidRDefault="00EA49FF">
      <w:pPr>
        <w:spacing w:after="23"/>
        <w:jc w:val="both"/>
        <w:rPr>
          <w:rFonts w:ascii="Times New Roman" w:hAnsi="Times New Roman" w:cs="Times New Roman"/>
        </w:rPr>
      </w:pPr>
    </w:p>
    <w:p w:rsidR="00000000" w:rsidRDefault="00EA49FF">
      <w:pPr>
        <w:spacing w:after="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Razlučni vjerovnik pokrenuo je protiv stečajnog dužnika i ovršni postupak, koji je u tijeku, a stečajni upravitelj nema podataka o samom tijeku ovog ovršnog post</w:t>
      </w:r>
      <w:r>
        <w:rPr>
          <w:rFonts w:ascii="Times New Roman" w:hAnsi="Times New Roman" w:cs="Times New Roman"/>
        </w:rPr>
        <w:t xml:space="preserve">upka, osim što je od punomoćnika Ivice Bebeka dobio informaciju da je ovaj ovršni postupak u tijeku, te je za dan 30.11.2016.g. ovršni sud zakazao uredovanje radi utvrđenja identiteta nekretnina. </w:t>
      </w:r>
    </w:p>
    <w:p w:rsidR="00000000" w:rsidRDefault="00EA49FF">
      <w:pPr>
        <w:spacing w:after="80"/>
        <w:jc w:val="both"/>
        <w:rPr>
          <w:rFonts w:ascii="Times New Roman" w:hAnsi="Times New Roman" w:cs="Times New Roman"/>
        </w:rPr>
      </w:pPr>
    </w:p>
    <w:p w:rsidR="00000000" w:rsidRDefault="00EA49FF">
      <w:pPr>
        <w:spacing w:after="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Sve to se navodi iz razloga što se razlučni vjerovnik rani</w:t>
      </w:r>
      <w:r>
        <w:rPr>
          <w:rFonts w:ascii="Times New Roman" w:hAnsi="Times New Roman" w:cs="Times New Roman"/>
        </w:rPr>
        <w:t xml:space="preserve">je očitovao da će nastaviti voditi započeti ovršni postupak. </w:t>
      </w:r>
    </w:p>
    <w:p w:rsidR="00000000" w:rsidRDefault="00EA49FF">
      <w:pPr>
        <w:spacing w:after="23"/>
        <w:jc w:val="both"/>
        <w:rPr>
          <w:rFonts w:ascii="Times New Roman" w:hAnsi="Times New Roman" w:cs="Times New Roman"/>
        </w:rPr>
      </w:pPr>
    </w:p>
    <w:p w:rsidR="00000000" w:rsidRDefault="00EA49FF">
      <w:pPr>
        <w:spacing w:after="8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Na Skupštini vjerovnika 22.10.2015.g. donesena je odluka da će se nekretnine, na kojima razlučno pravo ima </w:t>
      </w:r>
      <w:r>
        <w:rPr>
          <w:rFonts w:ascii="Times New Roman" w:hAnsi="Times New Roman" w:cs="Times New Roman"/>
          <w:lang w:val="en-US"/>
        </w:rPr>
        <w:t>RH, Ministarstvo financija, Porezna uprava, unovčiti u stečajnom postupku, javnom draž</w:t>
      </w:r>
      <w:r>
        <w:rPr>
          <w:rFonts w:ascii="Times New Roman" w:hAnsi="Times New Roman" w:cs="Times New Roman"/>
          <w:lang w:val="en-US"/>
        </w:rPr>
        <w:t xml:space="preserve">bom, i to po početnoj cijeni prema cijenama poljoprivrednog zemljišta, a prema podacima Porezne uprave Koprivnica. </w:t>
      </w:r>
    </w:p>
    <w:p w:rsidR="00000000" w:rsidRDefault="00EA49FF">
      <w:pPr>
        <w:spacing w:after="80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hAnsi="Times New Roman" w:cs="Times New Roman"/>
          <w:lang w:val="en-US"/>
        </w:rPr>
        <w:t>Radi se o slijedećim nekretninama:</w:t>
      </w:r>
    </w:p>
    <w:p w:rsidR="00000000" w:rsidRDefault="00EA49FF">
      <w:pPr>
        <w:pStyle w:val="tekst"/>
        <w:spacing w:before="52" w:after="5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lang w:eastAsia="en-US"/>
        </w:rPr>
        <w:t xml:space="preserve">- </w:t>
      </w:r>
      <w:r>
        <w:rPr>
          <w:rFonts w:ascii="Times New Roman" w:hAnsi="Times New Roman" w:cs="Times New Roman"/>
          <w:color w:val="000000"/>
        </w:rPr>
        <w:t xml:space="preserve">k.č.br. 2448/2, zk. ul. 2143, oranica Dolanci u Kuzmanu, k.o. Kunovec, u 1/1 dijela-razlučno pravo MF, </w:t>
      </w:r>
      <w:r>
        <w:rPr>
          <w:rFonts w:ascii="Times New Roman" w:hAnsi="Times New Roman" w:cs="Times New Roman"/>
          <w:color w:val="000000"/>
        </w:rPr>
        <w:t>Porezna uprava.</w:t>
      </w:r>
    </w:p>
    <w:p w:rsidR="00000000" w:rsidRDefault="00EA49FF">
      <w:pPr>
        <w:pStyle w:val="tekst"/>
        <w:spacing w:before="52" w:after="5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– </w:t>
      </w:r>
      <w:r>
        <w:rPr>
          <w:rFonts w:ascii="Times New Roman" w:hAnsi="Times New Roman" w:cs="Times New Roman"/>
          <w:color w:val="000000"/>
        </w:rPr>
        <w:t xml:space="preserve">k.č.br. 1780, zk. ul. 3102, šuma Križanje u Leptanu, k.o. Kunovec, u ½ dijela - razlučno pravo MF, Porezna uprava </w:t>
      </w:r>
    </w:p>
    <w:p w:rsidR="00000000" w:rsidRDefault="00EA49FF">
      <w:pPr>
        <w:pStyle w:val="tekst"/>
        <w:spacing w:before="52" w:after="5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– </w:t>
      </w:r>
      <w:r>
        <w:rPr>
          <w:rFonts w:ascii="Times New Roman" w:hAnsi="Times New Roman" w:cs="Times New Roman"/>
          <w:color w:val="000000"/>
        </w:rPr>
        <w:t>k.č.br. 3202, zk. ul. 3104, oranica Veliko polje u Bošnjakovčicama, k.o. Kunovec, u ½ dijela - razlučno pravo MF, Porezna</w:t>
      </w:r>
      <w:r>
        <w:rPr>
          <w:rFonts w:ascii="Times New Roman" w:hAnsi="Times New Roman" w:cs="Times New Roman"/>
          <w:color w:val="000000"/>
        </w:rPr>
        <w:t xml:space="preserve"> uprava </w:t>
      </w:r>
    </w:p>
    <w:p w:rsidR="00000000" w:rsidRDefault="00EA49FF">
      <w:pPr>
        <w:pStyle w:val="tekst"/>
        <w:spacing w:before="52" w:after="5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– </w:t>
      </w:r>
      <w:r>
        <w:rPr>
          <w:rFonts w:ascii="Times New Roman" w:hAnsi="Times New Roman" w:cs="Times New Roman"/>
          <w:color w:val="000000"/>
        </w:rPr>
        <w:t xml:space="preserve">k.č.br. 60, zk. ul. 3473, oranica Križnica u Mjesnoj rudini, k.o. Kunovec, u 1/1 dijela, -  razlučno </w:t>
      </w:r>
      <w:r>
        <w:rPr>
          <w:rFonts w:ascii="Times New Roman" w:hAnsi="Times New Roman" w:cs="Times New Roman"/>
          <w:color w:val="000000"/>
        </w:rPr>
        <w:lastRenderedPageBreak/>
        <w:t xml:space="preserve">pravo MF, Porezna uprava </w:t>
      </w:r>
    </w:p>
    <w:p w:rsidR="00000000" w:rsidRDefault="00EA49FF">
      <w:pPr>
        <w:pStyle w:val="tekst"/>
        <w:spacing w:before="52" w:after="52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– </w:t>
      </w:r>
      <w:r>
        <w:rPr>
          <w:rFonts w:ascii="Times New Roman" w:hAnsi="Times New Roman" w:cs="Times New Roman"/>
          <w:color w:val="000000"/>
        </w:rPr>
        <w:t>k.č.br. 61, zk. ul. 3434, oranica Križnica u Mjesnoj rudini, k.o. Kunovec, u 1/1 dijela, -  razlučno pravo MF, Porez</w:t>
      </w:r>
      <w:r>
        <w:rPr>
          <w:rFonts w:ascii="Times New Roman" w:hAnsi="Times New Roman" w:cs="Times New Roman"/>
          <w:color w:val="000000"/>
        </w:rPr>
        <w:t xml:space="preserve">na uprava </w:t>
      </w:r>
    </w:p>
    <w:p w:rsidR="00000000" w:rsidRDefault="00EA49FF">
      <w:pPr>
        <w:pStyle w:val="tekst"/>
        <w:spacing w:before="52" w:after="5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-  k.č.br. 55/2 kućište u Mjesnoj rudini,  k.č.br. 56/2, vrt u Mjesnoj rudini, k.č.br. 57/2 pašnjak u Mjesnoj rudini, k.č.br. 58/2 vrt u Mjesnoj rudini, zk. ul. 1586, k.o. Kunovec, u 1/1 dijela, -  razlučno pravo MF, Porezna uprava </w:t>
      </w:r>
    </w:p>
    <w:p w:rsidR="00000000" w:rsidRDefault="00EA49FF">
      <w:pPr>
        <w:pStyle w:val="tekst"/>
        <w:spacing w:before="52" w:after="52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– </w:t>
      </w:r>
      <w:r>
        <w:rPr>
          <w:rFonts w:ascii="Times New Roman" w:hAnsi="Times New Roman" w:cs="Times New Roman"/>
          <w:color w:val="000000"/>
        </w:rPr>
        <w:t>k.č.br. 49</w:t>
      </w:r>
      <w:r>
        <w:rPr>
          <w:rFonts w:ascii="Times New Roman" w:hAnsi="Times New Roman" w:cs="Times New Roman"/>
          <w:color w:val="000000"/>
        </w:rPr>
        <w:t>50 pašnjak Krč u Melinišću, k.č.br. 4951 sjenokoša Krč u Melinišću, k.č.br. 4952 pašnjak Krč u Melinišću, zk. ul. 1878, k.o. Kunovec, u 1/12 dijela, -  razlučno pravo MF, Porezna uprava.</w:t>
      </w:r>
    </w:p>
    <w:p w:rsidR="00000000" w:rsidRDefault="00EA49FF">
      <w:pPr>
        <w:pStyle w:val="tekst"/>
        <w:spacing w:before="166" w:after="166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Slijedom navedenog trebalo je donijeti rješenje o prodaji navedenih n</w:t>
      </w:r>
      <w:r>
        <w:rPr>
          <w:rFonts w:ascii="Times New Roman" w:hAnsi="Times New Roman" w:cs="Times New Roman"/>
          <w:color w:val="000000"/>
        </w:rPr>
        <w:t xml:space="preserve">ekretnina, a sve suglasno Stečajnom zakonu. Međutim, isto nije doneseno, najvjerojatnije, zbog promjene stečajnog suca. </w:t>
      </w:r>
    </w:p>
    <w:p w:rsidR="00000000" w:rsidRDefault="00EA49FF">
      <w:pPr>
        <w:pStyle w:val="tekst"/>
        <w:spacing w:before="166" w:after="16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color w:val="000000"/>
        </w:rPr>
        <w:t>Što se pak tiče ostalih predmeta stečajne mase, tj. pokretnina, iste su unovčene u cijelosti.</w:t>
      </w:r>
    </w:p>
    <w:p w:rsidR="00000000" w:rsidRDefault="00EA49FF">
      <w:pPr>
        <w:pStyle w:val="tekst"/>
        <w:spacing w:before="0" w:after="80"/>
        <w:jc w:val="both"/>
        <w:rPr>
          <w:rFonts w:ascii="Times New Roman" w:hAnsi="Times New Roman" w:cs="Times New Roman"/>
          <w:b/>
        </w:rPr>
      </w:pPr>
    </w:p>
    <w:p w:rsidR="00000000" w:rsidRDefault="00EA49FF">
      <w:pPr>
        <w:spacing w:after="8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lang w:val="en-US"/>
        </w:rPr>
        <w:t>II. STANJE STE</w:t>
      </w:r>
      <w:r>
        <w:rPr>
          <w:rFonts w:ascii="Times New Roman" w:hAnsi="Times New Roman" w:cs="Times New Roman"/>
          <w:b/>
          <w:bCs/>
        </w:rPr>
        <w:t>ČAJNE MASE</w:t>
      </w:r>
    </w:p>
    <w:p w:rsidR="00000000" w:rsidRDefault="00EA49FF">
      <w:pPr>
        <w:spacing w:after="80"/>
        <w:rPr>
          <w:rFonts w:ascii="Times New Roman" w:hAnsi="Times New Roman" w:cs="Times New Roman"/>
          <w:b/>
          <w:bCs/>
        </w:rPr>
      </w:pPr>
    </w:p>
    <w:p w:rsidR="00000000" w:rsidRDefault="00EA49FF">
      <w:pPr>
        <w:spacing w:after="8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Na stečajnom ž</w:t>
      </w:r>
      <w:r>
        <w:rPr>
          <w:rFonts w:ascii="Times New Roman" w:hAnsi="Times New Roman" w:cs="Times New Roman"/>
        </w:rPr>
        <w:t>iro računu, na dan 11.10.2016.g., nalaze se novčana sredstva u iznosu od cca 111.000,00 kn, i radi se o sredstvima od unovčenih pokretnina. U dosadašnjem tijeku stečajnog postupka podmirivani su troškovi samog postupka, kao i opravdane i nužne obveze steča</w:t>
      </w:r>
      <w:r>
        <w:rPr>
          <w:rFonts w:ascii="Times New Roman" w:hAnsi="Times New Roman" w:cs="Times New Roman"/>
        </w:rPr>
        <w:t>jne mase, a iste se odnose na podmirivanje zakonskih obveza, knjigovodstvene usluge i nužne materijalne troškove. Raspoloživa novčana sredstva dostatna su za daljnje vođenje stečajnog psotupka.</w:t>
      </w:r>
    </w:p>
    <w:p w:rsidR="00000000" w:rsidRDefault="00EA49FF">
      <w:pPr>
        <w:spacing w:after="80"/>
        <w:rPr>
          <w:rFonts w:ascii="Times New Roman" w:hAnsi="Times New Roman" w:cs="Times New Roman"/>
          <w:b/>
        </w:rPr>
      </w:pPr>
    </w:p>
    <w:p w:rsidR="00000000" w:rsidRDefault="00EA49FF">
      <w:pPr>
        <w:spacing w:after="8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Pismeni pregled primitak i izdataka u dosadašnjem tijeku steč</w:t>
      </w:r>
      <w:r>
        <w:rPr>
          <w:rFonts w:ascii="Times New Roman" w:hAnsi="Times New Roman" w:cs="Times New Roman"/>
        </w:rPr>
        <w:t>ajnog postupka, prilaže se uz ovo izviješće.</w:t>
      </w:r>
    </w:p>
    <w:p w:rsidR="00000000" w:rsidRDefault="00EA49FF">
      <w:pPr>
        <w:spacing w:after="80"/>
        <w:rPr>
          <w:rFonts w:ascii="Times New Roman" w:hAnsi="Times New Roman" w:cs="Times New Roman"/>
          <w:b/>
        </w:rPr>
      </w:pPr>
    </w:p>
    <w:p w:rsidR="00000000" w:rsidRDefault="00EA49FF">
      <w:pPr>
        <w:spacing w:after="8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lang w:val="en-US"/>
        </w:rPr>
        <w:t xml:space="preserve">III. RADNJE KOJE </w:t>
      </w:r>
      <w:r>
        <w:rPr>
          <w:rFonts w:ascii="Times New Roman" w:hAnsi="Times New Roman" w:cs="Times New Roman"/>
          <w:b/>
          <w:bCs/>
        </w:rPr>
        <w:t>ĆE SE PODUZETI U NAREDNOM RAZDOBLJU</w:t>
      </w:r>
    </w:p>
    <w:p w:rsidR="00000000" w:rsidRDefault="00EA49FF">
      <w:pPr>
        <w:rPr>
          <w:rFonts w:ascii="Times New Roman" w:hAnsi="Times New Roman" w:cs="Times New Roman"/>
          <w:b/>
        </w:rPr>
      </w:pPr>
    </w:p>
    <w:p w:rsidR="00000000" w:rsidRDefault="00EA49F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 daljnjem tijeku stečajnog postupka preostaje jedino za unovčenje nekretnine koje su navedene u ovom izvješću.</w:t>
      </w:r>
    </w:p>
    <w:p w:rsidR="00000000" w:rsidRDefault="00EA49FF">
      <w:pPr>
        <w:jc w:val="both"/>
        <w:rPr>
          <w:rFonts w:ascii="Times New Roman" w:hAnsi="Times New Roman" w:cs="Times New Roman"/>
        </w:rPr>
      </w:pPr>
    </w:p>
    <w:p w:rsidR="00000000" w:rsidRDefault="00EA49F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Stoga predlažem da sud donese rješenje o pr</w:t>
      </w:r>
      <w:r>
        <w:rPr>
          <w:rFonts w:ascii="Times New Roman" w:hAnsi="Times New Roman" w:cs="Times New Roman"/>
        </w:rPr>
        <w:t>odaji, putem sudske javne dražbe, slijedećih nekretnina opterećenih razlučnim pravom, i to:</w:t>
      </w:r>
    </w:p>
    <w:p w:rsidR="00000000" w:rsidRDefault="00EA49FF">
      <w:pPr>
        <w:jc w:val="both"/>
        <w:rPr>
          <w:rFonts w:ascii="Times New Roman" w:hAnsi="Times New Roman" w:cs="Times New Roman"/>
        </w:rPr>
      </w:pPr>
    </w:p>
    <w:p w:rsidR="00000000" w:rsidRDefault="00EA49FF">
      <w:pPr>
        <w:pStyle w:val="tekst"/>
        <w:spacing w:before="52" w:after="5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lang w:eastAsia="en-US"/>
        </w:rPr>
        <w:t xml:space="preserve">- </w:t>
      </w:r>
      <w:r>
        <w:rPr>
          <w:rFonts w:ascii="Times New Roman" w:hAnsi="Times New Roman" w:cs="Times New Roman"/>
          <w:color w:val="000000"/>
        </w:rPr>
        <w:t>k.č.br. 2448/2, zk. ul. 2143, oranica Dolanci u Kuzmanu, k.o. Kunovec, u 1/1 dijela-razlučno pravo MF, Porezna uprava.</w:t>
      </w:r>
    </w:p>
    <w:p w:rsidR="00000000" w:rsidRDefault="00EA49FF">
      <w:pPr>
        <w:pStyle w:val="tekst"/>
        <w:spacing w:before="52" w:after="5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– </w:t>
      </w:r>
      <w:r>
        <w:rPr>
          <w:rFonts w:ascii="Times New Roman" w:hAnsi="Times New Roman" w:cs="Times New Roman"/>
          <w:color w:val="000000"/>
        </w:rPr>
        <w:t>k.č.br. 1780, zk. ul. 3102, šuma Križanj</w:t>
      </w:r>
      <w:r>
        <w:rPr>
          <w:rFonts w:ascii="Times New Roman" w:hAnsi="Times New Roman" w:cs="Times New Roman"/>
          <w:color w:val="000000"/>
        </w:rPr>
        <w:t xml:space="preserve">e u Leptanu, k.o. Kunovec, u ½ dijela - razlučno pravo MF, Porezna uprava </w:t>
      </w:r>
    </w:p>
    <w:p w:rsidR="00000000" w:rsidRDefault="00EA49FF">
      <w:pPr>
        <w:pStyle w:val="tekst"/>
        <w:spacing w:before="52" w:after="5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– </w:t>
      </w:r>
      <w:r>
        <w:rPr>
          <w:rFonts w:ascii="Times New Roman" w:hAnsi="Times New Roman" w:cs="Times New Roman"/>
          <w:color w:val="000000"/>
        </w:rPr>
        <w:t xml:space="preserve">k.č.br. 3202, zk. ul. 3104, oranica Veliko polje u Bošnjakovčicama, k.o. Kunovec, u ½ dijela - razlučno pravo MF, Porezna uprava </w:t>
      </w:r>
    </w:p>
    <w:p w:rsidR="00000000" w:rsidRDefault="00EA49FF">
      <w:pPr>
        <w:pStyle w:val="tekst"/>
        <w:spacing w:before="52" w:after="5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– </w:t>
      </w:r>
      <w:r>
        <w:rPr>
          <w:rFonts w:ascii="Times New Roman" w:hAnsi="Times New Roman" w:cs="Times New Roman"/>
          <w:color w:val="000000"/>
        </w:rPr>
        <w:t>k.č.br. 60, zk. ul. 3473, oranica Križnica u Mj</w:t>
      </w:r>
      <w:r>
        <w:rPr>
          <w:rFonts w:ascii="Times New Roman" w:hAnsi="Times New Roman" w:cs="Times New Roman"/>
          <w:color w:val="000000"/>
        </w:rPr>
        <w:t xml:space="preserve">esnoj rudini, k.o. Kunovec, u 1/1 dijela, -  razlučno pravo MF, Porezna uprava </w:t>
      </w:r>
    </w:p>
    <w:p w:rsidR="00000000" w:rsidRDefault="00EA49FF">
      <w:pPr>
        <w:pStyle w:val="tekst"/>
        <w:spacing w:before="52" w:after="52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– </w:t>
      </w:r>
      <w:r>
        <w:rPr>
          <w:rFonts w:ascii="Times New Roman" w:hAnsi="Times New Roman" w:cs="Times New Roman"/>
          <w:color w:val="000000"/>
        </w:rPr>
        <w:t xml:space="preserve">k.č.br. 61, zk. ul. 3434, oranica Križnica u Mjesnoj rudini, k.o. Kunovec, u 1/1 dijela, -  razlučno pravo MF, Porezna uprava </w:t>
      </w:r>
    </w:p>
    <w:p w:rsidR="00EA49FF" w:rsidRDefault="00EA49FF">
      <w:pPr>
        <w:pStyle w:val="tekst"/>
        <w:spacing w:before="52" w:after="52"/>
        <w:jc w:val="both"/>
      </w:pPr>
      <w:r>
        <w:rPr>
          <w:rFonts w:ascii="Times New Roman" w:hAnsi="Times New Roman" w:cs="Times New Roman"/>
          <w:color w:val="000000"/>
        </w:rPr>
        <w:t>-  k.č.br. 55/2 kućište u Mjesnoj rudini,  k.č.</w:t>
      </w:r>
      <w:r>
        <w:rPr>
          <w:rFonts w:ascii="Times New Roman" w:hAnsi="Times New Roman" w:cs="Times New Roman"/>
          <w:color w:val="000000"/>
        </w:rPr>
        <w:t>br. 56/2, vrt u Mjesnoj rudini, k.č.br. 57/2 pašnjak u Mjesnoj rudini, k.č.br. 58/2 vrt u Mjesnoj rudini, zk. ul. 1586, k.o. Kunovec, u 1/1 dijela, -  razlučno</w:t>
      </w:r>
    </w:p>
    <w:sectPr w:rsidR="00EA49FF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2EE"/>
    <w:rsid w:val="00B562EE"/>
    <w:rsid w:val="00EA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Naslov2">
    <w:name w:val="heading 2"/>
    <w:basedOn w:val="Normal"/>
    <w:next w:val="Normal"/>
    <w:qFormat/>
    <w:pPr>
      <w:keepNext/>
      <w:numPr>
        <w:ilvl w:val="1"/>
        <w:numId w:val="1"/>
      </w:numPr>
      <w:jc w:val="center"/>
      <w:outlineLvl w:val="1"/>
    </w:pPr>
    <w:rPr>
      <w:sz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paragraph" w:customStyle="1" w:styleId="Heading">
    <w:name w:val="Heading"/>
    <w:basedOn w:val="Normal"/>
    <w:next w:val="Tijeloteksta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</w:style>
  <w:style w:type="paragraph" w:styleId="Opisslik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ekst">
    <w:name w:val="tekst"/>
    <w:basedOn w:val="Normal"/>
    <w:pPr>
      <w:spacing w:before="280" w:after="2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Naslov2">
    <w:name w:val="heading 2"/>
    <w:basedOn w:val="Normal"/>
    <w:next w:val="Normal"/>
    <w:qFormat/>
    <w:pPr>
      <w:keepNext/>
      <w:numPr>
        <w:ilvl w:val="1"/>
        <w:numId w:val="1"/>
      </w:numPr>
      <w:jc w:val="center"/>
      <w:outlineLvl w:val="1"/>
    </w:pPr>
    <w:rPr>
      <w:sz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paragraph" w:customStyle="1" w:styleId="Heading">
    <w:name w:val="Heading"/>
    <w:basedOn w:val="Normal"/>
    <w:next w:val="Tijeloteksta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</w:style>
  <w:style w:type="paragraph" w:styleId="Opisslik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ekst">
    <w:name w:val="tekst"/>
    <w:basedOn w:val="Normal"/>
    <w:pPr>
      <w:spacing w:before="280" w:after="2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788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 Makaj</dc:creator>
  <cp:lastModifiedBy>Marko Makaj</cp:lastModifiedBy>
  <cp:revision>2</cp:revision>
  <cp:lastPrinted>2016-10-17T11:13:00Z</cp:lastPrinted>
  <dcterms:created xsi:type="dcterms:W3CDTF">2016-10-18T07:26:00Z</dcterms:created>
  <dcterms:modified xsi:type="dcterms:W3CDTF">2016-10-18T07:26:00Z</dcterms:modified>
</cp:coreProperties>
</file>